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1841" w14:textId="77777777" w:rsidR="00130310" w:rsidRDefault="00130310" w:rsidP="00536709">
      <w:pPr>
        <w:pStyle w:val="Heading1"/>
        <w:rPr>
          <w:b/>
          <w:sz w:val="28"/>
          <w:lang w:val="nl-NL"/>
        </w:rPr>
      </w:pPr>
    </w:p>
    <w:p w14:paraId="7936206A" w14:textId="01184C84" w:rsidR="00536709" w:rsidRDefault="00536709" w:rsidP="00536709">
      <w:pPr>
        <w:pStyle w:val="Heading1"/>
        <w:rPr>
          <w:b/>
          <w:sz w:val="28"/>
          <w:lang w:val="nl-NL"/>
        </w:rPr>
      </w:pPr>
      <w:r w:rsidRPr="009405A7">
        <w:rPr>
          <w:b/>
          <w:sz w:val="28"/>
          <w:lang w:val="nl-NL"/>
        </w:rPr>
        <w:t>GEWONE VERGADERING</w:t>
      </w:r>
    </w:p>
    <w:p w14:paraId="2C867E37" w14:textId="77777777" w:rsidR="0078382B" w:rsidRPr="0078382B" w:rsidRDefault="0078382B" w:rsidP="0078382B">
      <w:pPr>
        <w:rPr>
          <w:lang w:val="nl-NL" w:eastAsia="nl-NL"/>
        </w:rPr>
      </w:pPr>
    </w:p>
    <w:p w14:paraId="3EA4D9A0" w14:textId="77777777" w:rsidR="00536709" w:rsidRPr="009405A7" w:rsidRDefault="00536709" w:rsidP="00536709">
      <w:pPr>
        <w:pStyle w:val="Heading2"/>
        <w:rPr>
          <w:sz w:val="22"/>
          <w:szCs w:val="22"/>
          <w:lang w:val="nl-NL"/>
        </w:rPr>
      </w:pPr>
      <w:r w:rsidRPr="009405A7">
        <w:rPr>
          <w:sz w:val="22"/>
          <w:szCs w:val="22"/>
          <w:lang w:val="nl-NL"/>
        </w:rPr>
        <w:t>DER LEDEN VAN HET</w:t>
      </w:r>
    </w:p>
    <w:p w14:paraId="553D9A34" w14:textId="77777777" w:rsidR="00536709" w:rsidRPr="009405A7" w:rsidRDefault="00536709" w:rsidP="00536709">
      <w:pPr>
        <w:jc w:val="center"/>
        <w:rPr>
          <w:caps/>
          <w:sz w:val="22"/>
          <w:szCs w:val="22"/>
          <w:lang w:val="nl-NL"/>
        </w:rPr>
      </w:pPr>
      <w:r w:rsidRPr="009405A7">
        <w:rPr>
          <w:caps/>
          <w:sz w:val="22"/>
          <w:szCs w:val="22"/>
          <w:lang w:val="nl-NL"/>
        </w:rPr>
        <w:t xml:space="preserve">Bataafsch Genootschap </w:t>
      </w:r>
      <w:r w:rsidR="00617647" w:rsidRPr="009405A7">
        <w:rPr>
          <w:caps/>
          <w:sz w:val="22"/>
          <w:szCs w:val="22"/>
          <w:lang w:val="nl-NL"/>
        </w:rPr>
        <w:br/>
      </w:r>
      <w:r w:rsidRPr="009405A7">
        <w:rPr>
          <w:caps/>
          <w:sz w:val="22"/>
          <w:szCs w:val="22"/>
          <w:lang w:val="nl-NL"/>
        </w:rPr>
        <w:t>der Proefondervindelijke Wijsbegeerte</w:t>
      </w:r>
    </w:p>
    <w:p w14:paraId="375196E1" w14:textId="77777777" w:rsidR="00536709" w:rsidRPr="009405A7" w:rsidRDefault="00536709" w:rsidP="00536709">
      <w:pPr>
        <w:jc w:val="center"/>
        <w:rPr>
          <w:caps/>
          <w:sz w:val="22"/>
          <w:szCs w:val="22"/>
          <w:lang w:val="nl-NL"/>
        </w:rPr>
      </w:pPr>
      <w:r w:rsidRPr="009405A7">
        <w:rPr>
          <w:caps/>
          <w:sz w:val="22"/>
          <w:szCs w:val="22"/>
          <w:lang w:val="nl-NL"/>
        </w:rPr>
        <w:t>te Rotterdam</w:t>
      </w:r>
    </w:p>
    <w:p w14:paraId="50161559" w14:textId="77777777" w:rsidR="00536709" w:rsidRPr="009405A7" w:rsidRDefault="00536709" w:rsidP="00536709">
      <w:pPr>
        <w:jc w:val="center"/>
        <w:rPr>
          <w:lang w:val="nl-NL"/>
        </w:rPr>
      </w:pPr>
    </w:p>
    <w:p w14:paraId="7A3DC87A" w14:textId="1D3F8C9D" w:rsidR="00536709" w:rsidRPr="009405A7" w:rsidRDefault="00536709" w:rsidP="00B3369F">
      <w:pPr>
        <w:pStyle w:val="Heading3"/>
        <w:rPr>
          <w:sz w:val="24"/>
          <w:lang w:val="nl-NL"/>
        </w:rPr>
      </w:pPr>
      <w:r w:rsidRPr="009405A7">
        <w:rPr>
          <w:sz w:val="24"/>
          <w:lang w:val="nl-NL"/>
        </w:rPr>
        <w:t xml:space="preserve">OP MAANDAG </w:t>
      </w:r>
      <w:r w:rsidR="00097B6C">
        <w:rPr>
          <w:sz w:val="24"/>
          <w:lang w:val="nl-NL"/>
        </w:rPr>
        <w:t>1</w:t>
      </w:r>
      <w:r w:rsidR="00741CE3">
        <w:rPr>
          <w:sz w:val="24"/>
          <w:lang w:val="nl-NL"/>
        </w:rPr>
        <w:t>2</w:t>
      </w:r>
      <w:r w:rsidR="003B650B">
        <w:rPr>
          <w:sz w:val="24"/>
          <w:lang w:val="nl-NL"/>
        </w:rPr>
        <w:t xml:space="preserve"> </w:t>
      </w:r>
      <w:r w:rsidR="00741CE3">
        <w:rPr>
          <w:sz w:val="24"/>
          <w:lang w:val="nl-NL"/>
        </w:rPr>
        <w:t>APRIL</w:t>
      </w:r>
      <w:r w:rsidR="00CB6314" w:rsidRPr="009405A7">
        <w:rPr>
          <w:sz w:val="24"/>
          <w:lang w:val="nl-NL"/>
        </w:rPr>
        <w:t xml:space="preserve"> </w:t>
      </w:r>
      <w:r w:rsidR="0000442A" w:rsidRPr="009405A7">
        <w:rPr>
          <w:sz w:val="24"/>
          <w:lang w:val="nl-NL"/>
        </w:rPr>
        <w:t>20</w:t>
      </w:r>
      <w:r w:rsidR="003D6181">
        <w:rPr>
          <w:sz w:val="24"/>
          <w:lang w:val="nl-NL"/>
        </w:rPr>
        <w:t>2</w:t>
      </w:r>
      <w:r w:rsidR="00741CE3">
        <w:rPr>
          <w:sz w:val="24"/>
          <w:lang w:val="nl-NL"/>
        </w:rPr>
        <w:t>1</w:t>
      </w:r>
      <w:r w:rsidRPr="009405A7">
        <w:rPr>
          <w:sz w:val="24"/>
          <w:lang w:val="nl-NL"/>
        </w:rPr>
        <w:t xml:space="preserve"> TE 20.00 UUR</w:t>
      </w:r>
    </w:p>
    <w:p w14:paraId="2F40E5A9" w14:textId="77777777" w:rsidR="00536709" w:rsidRPr="009405A7" w:rsidRDefault="00536709" w:rsidP="00536709">
      <w:pPr>
        <w:jc w:val="center"/>
        <w:rPr>
          <w:b/>
          <w:lang w:val="nl-NL"/>
        </w:rPr>
      </w:pPr>
    </w:p>
    <w:p w14:paraId="67B74940" w14:textId="3D98C40E" w:rsidR="00617647" w:rsidRPr="009405A7" w:rsidRDefault="003B650B" w:rsidP="00B3369F">
      <w:pPr>
        <w:jc w:val="center"/>
        <w:rPr>
          <w:sz w:val="22"/>
          <w:lang w:val="nl-NL"/>
        </w:rPr>
      </w:pPr>
      <w:r>
        <w:rPr>
          <w:sz w:val="22"/>
          <w:lang w:val="nl-NL"/>
        </w:rPr>
        <w:t>Via de video-conferentie-app ZOOM waarvoor u in de mail de link aantreft.</w:t>
      </w:r>
    </w:p>
    <w:p w14:paraId="7D8219AD" w14:textId="77777777" w:rsidR="00F315D9" w:rsidRPr="009405A7" w:rsidRDefault="00F315D9" w:rsidP="00536709">
      <w:pPr>
        <w:jc w:val="center"/>
        <w:rPr>
          <w:sz w:val="22"/>
          <w:lang w:val="nl-NL"/>
        </w:rPr>
      </w:pPr>
    </w:p>
    <w:p w14:paraId="0320049A" w14:textId="77777777" w:rsidR="00536709" w:rsidRPr="009405A7" w:rsidRDefault="00536709" w:rsidP="00536709">
      <w:pPr>
        <w:jc w:val="center"/>
        <w:rPr>
          <w:sz w:val="10"/>
          <w:lang w:val="nl-NL"/>
        </w:rPr>
      </w:pPr>
    </w:p>
    <w:p w14:paraId="7E5D3A12" w14:textId="6D4A62E8" w:rsidR="00536709" w:rsidRPr="0078382B" w:rsidRDefault="00651B16" w:rsidP="00651B16">
      <w:pPr>
        <w:tabs>
          <w:tab w:val="center" w:pos="4770"/>
          <w:tab w:val="left" w:pos="8172"/>
        </w:tabs>
        <w:rPr>
          <w:sz w:val="36"/>
          <w:szCs w:val="36"/>
          <w:lang w:val="nl-NL"/>
        </w:rPr>
      </w:pPr>
      <w:r w:rsidRPr="009405A7">
        <w:rPr>
          <w:sz w:val="32"/>
          <w:szCs w:val="32"/>
          <w:lang w:val="nl-NL"/>
        </w:rPr>
        <w:tab/>
      </w:r>
      <w:r w:rsidR="00CF34CE" w:rsidRPr="0078382B">
        <w:rPr>
          <w:sz w:val="36"/>
          <w:szCs w:val="36"/>
          <w:lang w:val="nl-NL"/>
        </w:rPr>
        <w:t xml:space="preserve">Spreker: </w:t>
      </w:r>
      <w:r w:rsidR="00526329">
        <w:rPr>
          <w:sz w:val="36"/>
          <w:szCs w:val="36"/>
          <w:lang w:val="nl-NL"/>
        </w:rPr>
        <w:t>Prof</w:t>
      </w:r>
      <w:r w:rsidR="003D6181">
        <w:rPr>
          <w:sz w:val="36"/>
          <w:szCs w:val="36"/>
          <w:lang w:val="nl-NL"/>
        </w:rPr>
        <w:t>.</w:t>
      </w:r>
      <w:r w:rsidR="00097B6C">
        <w:rPr>
          <w:sz w:val="36"/>
          <w:szCs w:val="36"/>
          <w:lang w:val="nl-NL"/>
        </w:rPr>
        <w:t xml:space="preserve"> </w:t>
      </w:r>
      <w:r w:rsidR="00741CE3">
        <w:rPr>
          <w:sz w:val="36"/>
          <w:szCs w:val="36"/>
          <w:lang w:val="nl-NL"/>
        </w:rPr>
        <w:t>Michael Abramoff</w:t>
      </w:r>
      <w:r w:rsidR="00E60078">
        <w:rPr>
          <w:sz w:val="36"/>
          <w:szCs w:val="36"/>
          <w:lang w:val="nl-NL"/>
        </w:rPr>
        <w:t>, MD, PhD</w:t>
      </w:r>
      <w:r w:rsidRPr="0078382B">
        <w:rPr>
          <w:sz w:val="36"/>
          <w:szCs w:val="36"/>
          <w:lang w:val="nl-NL"/>
        </w:rPr>
        <w:tab/>
      </w:r>
    </w:p>
    <w:p w14:paraId="5989B23C" w14:textId="77777777" w:rsidR="00536709" w:rsidRPr="009405A7" w:rsidRDefault="00536709" w:rsidP="00536709">
      <w:pPr>
        <w:jc w:val="center"/>
        <w:rPr>
          <w:lang w:val="nl-NL"/>
        </w:rPr>
      </w:pPr>
    </w:p>
    <w:p w14:paraId="128795B8" w14:textId="3C635A11" w:rsidR="00CB6314" w:rsidRPr="00A12014" w:rsidRDefault="00741CE3" w:rsidP="00873875">
      <w:pPr>
        <w:pStyle w:val="PlainText"/>
        <w:spacing w:line="276" w:lineRule="auto"/>
        <w:jc w:val="center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Robert C. Watzke</w:t>
      </w:r>
      <w:r w:rsidR="00097B6C">
        <w:rPr>
          <w:rFonts w:ascii="Times New Roman" w:hAnsi="Times New Roman"/>
          <w:sz w:val="24"/>
          <w:szCs w:val="24"/>
          <w:lang w:val="nl-NL"/>
        </w:rPr>
        <w:t xml:space="preserve">, </w:t>
      </w:r>
      <w:r>
        <w:rPr>
          <w:rFonts w:ascii="Times New Roman" w:hAnsi="Times New Roman"/>
          <w:sz w:val="24"/>
          <w:szCs w:val="24"/>
          <w:lang w:val="nl-NL"/>
        </w:rPr>
        <w:t xml:space="preserve">MD, Professor of Opthalmology and Visual Sciences, </w:t>
      </w:r>
      <w:r>
        <w:rPr>
          <w:rFonts w:ascii="Times New Roman" w:hAnsi="Times New Roman"/>
          <w:sz w:val="24"/>
          <w:szCs w:val="24"/>
          <w:lang w:val="nl-NL"/>
        </w:rPr>
        <w:br/>
      </w:r>
      <w:r w:rsidR="00E60078">
        <w:rPr>
          <w:rFonts w:ascii="Times New Roman" w:hAnsi="Times New Roman"/>
          <w:sz w:val="24"/>
          <w:szCs w:val="24"/>
          <w:lang w:val="nl-NL"/>
        </w:rPr>
        <w:t xml:space="preserve">faculty of </w:t>
      </w:r>
      <w:r>
        <w:rPr>
          <w:rFonts w:ascii="Times New Roman" w:hAnsi="Times New Roman"/>
          <w:sz w:val="24"/>
          <w:szCs w:val="24"/>
          <w:lang w:val="nl-NL"/>
        </w:rPr>
        <w:t>Electrical and Computer Engineering, and Biomedical Engineering</w:t>
      </w:r>
      <w:r>
        <w:rPr>
          <w:rFonts w:ascii="Times New Roman" w:hAnsi="Times New Roman"/>
          <w:sz w:val="24"/>
          <w:szCs w:val="24"/>
          <w:lang w:val="nl-NL"/>
        </w:rPr>
        <w:br/>
        <w:t>University of Iowa Hospital and Clinics</w:t>
      </w:r>
      <w:r w:rsidR="00365C2F">
        <w:rPr>
          <w:rFonts w:ascii="Times New Roman" w:hAnsi="Times New Roman"/>
          <w:sz w:val="24"/>
          <w:szCs w:val="24"/>
          <w:lang w:val="nl-NL"/>
        </w:rPr>
        <w:t>, USA</w:t>
      </w:r>
    </w:p>
    <w:p w14:paraId="76877939" w14:textId="77777777" w:rsidR="00BB26FC" w:rsidRPr="00A12014" w:rsidRDefault="00BB26FC" w:rsidP="00536709">
      <w:pPr>
        <w:jc w:val="center"/>
        <w:rPr>
          <w:sz w:val="22"/>
          <w:szCs w:val="22"/>
          <w:lang w:val="nl-NL"/>
        </w:rPr>
      </w:pPr>
    </w:p>
    <w:p w14:paraId="4642878D" w14:textId="77777777" w:rsidR="000444F1" w:rsidRPr="00A12014" w:rsidRDefault="000444F1" w:rsidP="00536709">
      <w:pPr>
        <w:jc w:val="center"/>
        <w:rPr>
          <w:sz w:val="22"/>
          <w:szCs w:val="22"/>
          <w:lang w:val="nl-NL"/>
        </w:rPr>
      </w:pPr>
    </w:p>
    <w:p w14:paraId="01571234" w14:textId="77777777" w:rsidR="00BB26FC" w:rsidRPr="00A12014" w:rsidRDefault="00BB26FC" w:rsidP="00536709">
      <w:pPr>
        <w:jc w:val="center"/>
        <w:rPr>
          <w:sz w:val="22"/>
          <w:szCs w:val="22"/>
          <w:lang w:val="nl-NL"/>
        </w:rPr>
      </w:pPr>
    </w:p>
    <w:p w14:paraId="0462108A" w14:textId="77777777" w:rsidR="00536709" w:rsidRPr="009405A7" w:rsidRDefault="00536709" w:rsidP="00536709">
      <w:pPr>
        <w:jc w:val="center"/>
        <w:rPr>
          <w:sz w:val="22"/>
          <w:szCs w:val="22"/>
          <w:lang w:val="nl-NL"/>
        </w:rPr>
      </w:pPr>
      <w:r w:rsidRPr="009405A7">
        <w:rPr>
          <w:sz w:val="22"/>
          <w:szCs w:val="22"/>
          <w:lang w:val="nl-NL"/>
        </w:rPr>
        <w:t>ONDERWERP :</w:t>
      </w:r>
    </w:p>
    <w:p w14:paraId="412121BA" w14:textId="77777777" w:rsidR="00D22CFF" w:rsidRPr="009405A7" w:rsidRDefault="00D22CFF" w:rsidP="00536709">
      <w:pPr>
        <w:rPr>
          <w:rFonts w:eastAsia="MS Mincho"/>
          <w:sz w:val="22"/>
          <w:szCs w:val="22"/>
          <w:lang w:val="nl-NL" w:eastAsia="nl-NL"/>
        </w:rPr>
      </w:pPr>
    </w:p>
    <w:p w14:paraId="2F17A642" w14:textId="5866B256" w:rsidR="000444F1" w:rsidRPr="00380F55" w:rsidRDefault="003D6181" w:rsidP="00552324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nl-NL" w:eastAsia="nl-NL"/>
        </w:rPr>
      </w:pPr>
      <w:r w:rsidRPr="00380F55">
        <w:rPr>
          <w:rFonts w:ascii="Arial" w:hAnsi="Arial" w:cs="Arial"/>
          <w:b/>
          <w:bCs/>
          <w:color w:val="000000"/>
          <w:sz w:val="32"/>
          <w:szCs w:val="32"/>
          <w:lang w:val="nl-NL" w:eastAsia="nl-NL"/>
        </w:rPr>
        <w:t>“</w:t>
      </w:r>
      <w:r w:rsidR="00741CE3">
        <w:rPr>
          <w:rFonts w:ascii="Arial" w:hAnsi="Arial" w:cs="Arial"/>
          <w:b/>
          <w:bCs/>
          <w:color w:val="000000"/>
          <w:sz w:val="32"/>
          <w:szCs w:val="32"/>
          <w:lang w:val="nl-NL" w:eastAsia="nl-NL"/>
        </w:rPr>
        <w:t>Ethiek van autonome kunstmatige intelligentie in de gezondheidszorg</w:t>
      </w:r>
      <w:r w:rsidRPr="00380F55">
        <w:rPr>
          <w:rFonts w:ascii="Arial" w:hAnsi="Arial" w:cs="Arial"/>
          <w:b/>
          <w:bCs/>
          <w:color w:val="000000"/>
          <w:sz w:val="32"/>
          <w:szCs w:val="32"/>
          <w:lang w:val="nl-NL" w:eastAsia="nl-NL"/>
        </w:rPr>
        <w:t>”</w:t>
      </w:r>
    </w:p>
    <w:p w14:paraId="3D70EE53" w14:textId="391E7C62" w:rsidR="008F71B1" w:rsidRDefault="008F71B1" w:rsidP="00380F55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327C9AD5" w14:textId="6F129D1C" w:rsidR="00097B6C" w:rsidRPr="0011325F" w:rsidRDefault="0011325F" w:rsidP="00097B6C">
      <w:pPr>
        <w:rPr>
          <w:lang w:val="de-DE"/>
        </w:rPr>
      </w:pPr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Autonome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kunstmatige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intelligentie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voor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point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of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care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diagnostiek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heeft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zich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snel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verspreid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met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name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nu de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vergoeding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voor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autonom</w:t>
      </w:r>
      <w:r>
        <w:rPr>
          <w:rFonts w:ascii="Arial" w:hAnsi="Arial" w:cs="Arial"/>
          <w:color w:val="000000"/>
          <w:sz w:val="20"/>
          <w:szCs w:val="20"/>
          <w:lang w:val="de-DE"/>
        </w:rPr>
        <w:t>e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 AI in de VS vorm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heeft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gek</w:t>
      </w:r>
      <w:r>
        <w:rPr>
          <w:rFonts w:ascii="Arial" w:hAnsi="Arial" w:cs="Arial"/>
          <w:color w:val="000000"/>
          <w:sz w:val="20"/>
          <w:szCs w:val="20"/>
          <w:lang w:val="de-DE"/>
        </w:rPr>
        <w:t>r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>egen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. Het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traject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voor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 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algoritmes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die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medische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beslissing</w:t>
      </w:r>
      <w:r>
        <w:rPr>
          <w:rFonts w:ascii="Arial" w:hAnsi="Arial" w:cs="Arial"/>
          <w:color w:val="000000"/>
          <w:sz w:val="20"/>
          <w:szCs w:val="20"/>
          <w:lang w:val="de-DE"/>
        </w:rPr>
        <w:t>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nemen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zonder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menselijk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toezicht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E60078">
        <w:rPr>
          <w:rFonts w:ascii="Arial" w:hAnsi="Arial" w:cs="Arial"/>
          <w:color w:val="000000"/>
          <w:sz w:val="20"/>
          <w:szCs w:val="20"/>
          <w:lang w:val="de-DE"/>
        </w:rPr>
        <w:t>met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de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eerste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 FDA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goedkeuring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in 2018, </w:t>
      </w:r>
      <w:r>
        <w:rPr>
          <w:rFonts w:ascii="Arial" w:hAnsi="Arial" w:cs="Arial"/>
          <w:color w:val="000000"/>
          <w:sz w:val="20"/>
          <w:szCs w:val="20"/>
          <w:lang w:val="de-DE"/>
        </w:rPr>
        <w:t>en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de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eerste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 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opname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in klinische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protocollen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, tot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daadwerkelijke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E60078">
        <w:rPr>
          <w:rFonts w:ascii="Arial" w:hAnsi="Arial" w:cs="Arial"/>
          <w:color w:val="000000"/>
          <w:sz w:val="20"/>
          <w:szCs w:val="20"/>
          <w:lang w:val="de-DE"/>
        </w:rPr>
        <w:t>goedkeuring</w:t>
      </w:r>
      <w:proofErr w:type="spellEnd"/>
      <w:r w:rsidR="00E60078">
        <w:rPr>
          <w:rFonts w:ascii="Arial" w:hAnsi="Arial" w:cs="Arial"/>
          <w:color w:val="000000"/>
          <w:sz w:val="20"/>
          <w:szCs w:val="20"/>
          <w:lang w:val="de-DE"/>
        </w:rPr>
        <w:t xml:space="preserve"> van </w:t>
      </w:r>
      <w:proofErr w:type="spellStart"/>
      <w:r w:rsidR="00E60078">
        <w:rPr>
          <w:rFonts w:ascii="Arial" w:hAnsi="Arial" w:cs="Arial"/>
          <w:color w:val="000000"/>
          <w:sz w:val="20"/>
          <w:szCs w:val="20"/>
          <w:lang w:val="de-DE"/>
        </w:rPr>
        <w:t>een</w:t>
      </w:r>
      <w:proofErr w:type="spellEnd"/>
      <w:r w:rsidR="00E6007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E60078">
        <w:rPr>
          <w:rFonts w:ascii="Arial" w:hAnsi="Arial" w:cs="Arial"/>
          <w:color w:val="000000"/>
          <w:sz w:val="20"/>
          <w:szCs w:val="20"/>
          <w:lang w:val="de-DE"/>
        </w:rPr>
        <w:t>systeem</w:t>
      </w:r>
      <w:proofErr w:type="spellEnd"/>
      <w:r w:rsidR="00E60078">
        <w:rPr>
          <w:rFonts w:ascii="Arial" w:hAnsi="Arial" w:cs="Arial"/>
          <w:color w:val="000000"/>
          <w:sz w:val="20"/>
          <w:szCs w:val="20"/>
          <w:lang w:val="de-DE"/>
        </w:rPr>
        <w:t xml:space="preserve"> van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vergoeding</w:t>
      </w:r>
      <w:r>
        <w:rPr>
          <w:rFonts w:ascii="Arial" w:hAnsi="Arial" w:cs="Arial"/>
          <w:color w:val="000000"/>
          <w:sz w:val="20"/>
          <w:szCs w:val="20"/>
          <w:lang w:val="de-DE"/>
        </w:rPr>
        <w:t>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in 2020,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maakte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het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mogelijk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ee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>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businessmodel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te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ontwikkelen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Dit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vereiste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acceptat</w:t>
      </w:r>
      <w:r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>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en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ve</w:t>
      </w:r>
      <w:r>
        <w:rPr>
          <w:rFonts w:ascii="Arial" w:hAnsi="Arial" w:cs="Arial"/>
          <w:color w:val="000000"/>
          <w:sz w:val="20"/>
          <w:szCs w:val="20"/>
          <w:lang w:val="de-DE"/>
        </w:rPr>
        <w:t>r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>trouwen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van alle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spelers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in de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gezondheidszorg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: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patienten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artsen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verzekeraars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, en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juristen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. Het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potentieel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voor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autonoom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handelende 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AI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om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kosten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te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verlagen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,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tegelijkertijd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kwaliteit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en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toegankelijkheid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 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te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verbeteren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is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enorm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gezien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potentiële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schaal</w:t>
      </w:r>
      <w:r>
        <w:rPr>
          <w:rFonts w:ascii="Arial" w:hAnsi="Arial" w:cs="Arial"/>
          <w:color w:val="000000"/>
          <w:sz w:val="20"/>
          <w:szCs w:val="20"/>
          <w:lang w:val="de-DE"/>
        </w:rPr>
        <w:t>factoren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die </w:t>
      </w:r>
      <w:proofErr w:type="spellStart"/>
      <w:r w:rsidR="00E60078">
        <w:rPr>
          <w:rFonts w:ascii="Arial" w:hAnsi="Arial" w:cs="Arial"/>
          <w:color w:val="000000"/>
          <w:sz w:val="20"/>
          <w:szCs w:val="20"/>
          <w:lang w:val="de-DE"/>
        </w:rPr>
        <w:t>ermee</w:t>
      </w:r>
      <w:proofErr w:type="spellEnd"/>
      <w:r w:rsidR="00E6007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mogelijk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worden.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aar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gezien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d</w:t>
      </w:r>
      <w:r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>e</w:t>
      </w:r>
      <w:r>
        <w:rPr>
          <w:rFonts w:ascii="Arial" w:hAnsi="Arial" w:cs="Arial"/>
          <w:color w:val="000000"/>
          <w:sz w:val="20"/>
          <w:szCs w:val="20"/>
          <w:lang w:val="de-DE"/>
        </w:rPr>
        <w:t>zelfde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schaal</w:t>
      </w:r>
      <w:r w:rsidR="00B61621">
        <w:rPr>
          <w:rFonts w:ascii="Arial" w:hAnsi="Arial" w:cs="Arial"/>
          <w:color w:val="000000"/>
          <w:sz w:val="20"/>
          <w:szCs w:val="20"/>
          <w:lang w:val="de-DE"/>
        </w:rPr>
        <w:t>factoren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zijn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er </w:t>
      </w:r>
      <w:proofErr w:type="spellStart"/>
      <w:r w:rsidR="00B61621">
        <w:rPr>
          <w:rFonts w:ascii="Arial" w:hAnsi="Arial" w:cs="Arial"/>
          <w:color w:val="000000"/>
          <w:sz w:val="20"/>
          <w:szCs w:val="20"/>
          <w:lang w:val="de-DE"/>
        </w:rPr>
        <w:t>ook</w:t>
      </w:r>
      <w:proofErr w:type="spellEnd"/>
      <w:r w:rsidR="00B61621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zorgen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en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risicos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B61621">
        <w:rPr>
          <w:rFonts w:ascii="Arial" w:hAnsi="Arial" w:cs="Arial"/>
          <w:color w:val="000000"/>
          <w:sz w:val="20"/>
          <w:szCs w:val="20"/>
          <w:lang w:val="de-DE"/>
        </w:rPr>
        <w:t>vanwege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bias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aansprakelijkheid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banenverlies</w:t>
      </w:r>
      <w:proofErr w:type="spellEnd"/>
      <w:r w:rsidR="00B61621">
        <w:rPr>
          <w:rFonts w:ascii="Arial" w:hAnsi="Arial" w:cs="Arial"/>
          <w:color w:val="000000"/>
          <w:sz w:val="20"/>
          <w:szCs w:val="20"/>
          <w:lang w:val="de-DE"/>
        </w:rPr>
        <w:t xml:space="preserve"> en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misbruik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van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patientendata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. Om die reden was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een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ethisch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raamwerk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noodzakelijk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B61621">
        <w:rPr>
          <w:rFonts w:ascii="Arial" w:hAnsi="Arial" w:cs="Arial"/>
          <w:color w:val="000000"/>
          <w:sz w:val="20"/>
          <w:szCs w:val="20"/>
          <w:lang w:val="de-DE"/>
        </w:rPr>
        <w:t xml:space="preserve">dat in </w:t>
      </w:r>
      <w:proofErr w:type="spellStart"/>
      <w:r w:rsidR="00B61621">
        <w:rPr>
          <w:rFonts w:ascii="Arial" w:hAnsi="Arial" w:cs="Arial"/>
          <w:color w:val="000000"/>
          <w:sz w:val="20"/>
          <w:szCs w:val="20"/>
          <w:lang w:val="de-DE"/>
        </w:rPr>
        <w:t>deze</w:t>
      </w:r>
      <w:proofErr w:type="spellEnd"/>
      <w:r w:rsidR="00B61621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B61621">
        <w:rPr>
          <w:rFonts w:ascii="Arial" w:hAnsi="Arial" w:cs="Arial"/>
          <w:color w:val="000000"/>
          <w:sz w:val="20"/>
          <w:szCs w:val="20"/>
          <w:lang w:val="de-DE"/>
        </w:rPr>
        <w:t>lezing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zal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worden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besproken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en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ge</w:t>
      </w:r>
      <w:r w:rsidR="00B61621">
        <w:rPr>
          <w:rFonts w:ascii="Arial" w:hAnsi="Arial" w:cs="Arial"/>
          <w:color w:val="000000"/>
          <w:sz w:val="20"/>
          <w:szCs w:val="20"/>
          <w:lang w:val="de-DE"/>
        </w:rPr>
        <w:t>ï</w:t>
      </w:r>
      <w:r w:rsidRPr="0011325F">
        <w:rPr>
          <w:rFonts w:ascii="Arial" w:hAnsi="Arial" w:cs="Arial"/>
          <w:color w:val="000000"/>
          <w:sz w:val="20"/>
          <w:szCs w:val="20"/>
          <w:lang w:val="de-DE"/>
        </w:rPr>
        <w:t>llustreerd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met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praktijkvoorbeelden</w:t>
      </w:r>
      <w:proofErr w:type="spellEnd"/>
      <w:r w:rsidRPr="0011325F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67B96FB0" w14:textId="77777777" w:rsidR="00FC4EE8" w:rsidRPr="00097B6C" w:rsidRDefault="00FC4EE8" w:rsidP="00380F55">
      <w:pPr>
        <w:rPr>
          <w:rFonts w:asciiTheme="minorHAnsi" w:hAnsiTheme="minorHAnsi" w:cstheme="minorHAnsi"/>
          <w:sz w:val="22"/>
          <w:szCs w:val="22"/>
          <w:lang w:val="de-DE"/>
        </w:rPr>
      </w:pPr>
    </w:p>
    <w:sectPr w:rsidR="00FC4EE8" w:rsidRPr="00097B6C" w:rsidSect="00536709">
      <w:pgSz w:w="12240" w:h="15840"/>
      <w:pgMar w:top="1440" w:right="1260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AE4C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A65DC"/>
    <w:multiLevelType w:val="hybridMultilevel"/>
    <w:tmpl w:val="9EE8BA0C"/>
    <w:lvl w:ilvl="0" w:tplc="435C9522">
      <w:start w:val="36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CF"/>
    <w:rsid w:val="0000442A"/>
    <w:rsid w:val="00023D05"/>
    <w:rsid w:val="000444F1"/>
    <w:rsid w:val="000711AD"/>
    <w:rsid w:val="00097B6C"/>
    <w:rsid w:val="000B26E1"/>
    <w:rsid w:val="000C12E0"/>
    <w:rsid w:val="000C538A"/>
    <w:rsid w:val="001040EF"/>
    <w:rsid w:val="0011325F"/>
    <w:rsid w:val="001170F7"/>
    <w:rsid w:val="00130310"/>
    <w:rsid w:val="001856DA"/>
    <w:rsid w:val="00236F3C"/>
    <w:rsid w:val="00261674"/>
    <w:rsid w:val="002A6813"/>
    <w:rsid w:val="002B1B68"/>
    <w:rsid w:val="002F28AF"/>
    <w:rsid w:val="00365C2F"/>
    <w:rsid w:val="00380F55"/>
    <w:rsid w:val="003A7D72"/>
    <w:rsid w:val="003B650B"/>
    <w:rsid w:val="003D6181"/>
    <w:rsid w:val="003D7908"/>
    <w:rsid w:val="003F7793"/>
    <w:rsid w:val="004627E0"/>
    <w:rsid w:val="004A6AB9"/>
    <w:rsid w:val="005137B0"/>
    <w:rsid w:val="00526329"/>
    <w:rsid w:val="00535164"/>
    <w:rsid w:val="00536709"/>
    <w:rsid w:val="00552324"/>
    <w:rsid w:val="005942B0"/>
    <w:rsid w:val="005B0FEB"/>
    <w:rsid w:val="005C06D5"/>
    <w:rsid w:val="005E664B"/>
    <w:rsid w:val="005F21F5"/>
    <w:rsid w:val="00617647"/>
    <w:rsid w:val="00622F2C"/>
    <w:rsid w:val="006247BF"/>
    <w:rsid w:val="00651B16"/>
    <w:rsid w:val="00653314"/>
    <w:rsid w:val="00655F89"/>
    <w:rsid w:val="00671F80"/>
    <w:rsid w:val="006F1FFE"/>
    <w:rsid w:val="00741CE3"/>
    <w:rsid w:val="0078382B"/>
    <w:rsid w:val="007D2579"/>
    <w:rsid w:val="00804F6A"/>
    <w:rsid w:val="00873875"/>
    <w:rsid w:val="00883A41"/>
    <w:rsid w:val="00893E9B"/>
    <w:rsid w:val="008C0944"/>
    <w:rsid w:val="008E1C2E"/>
    <w:rsid w:val="008F71B1"/>
    <w:rsid w:val="00934F54"/>
    <w:rsid w:val="0093593C"/>
    <w:rsid w:val="009405A7"/>
    <w:rsid w:val="00982763"/>
    <w:rsid w:val="00A04E45"/>
    <w:rsid w:val="00A12014"/>
    <w:rsid w:val="00A77EEC"/>
    <w:rsid w:val="00AC05BB"/>
    <w:rsid w:val="00B207CF"/>
    <w:rsid w:val="00B3369F"/>
    <w:rsid w:val="00B61621"/>
    <w:rsid w:val="00B75191"/>
    <w:rsid w:val="00BB26FC"/>
    <w:rsid w:val="00BD5CCD"/>
    <w:rsid w:val="00C26B34"/>
    <w:rsid w:val="00C5030E"/>
    <w:rsid w:val="00CB3E44"/>
    <w:rsid w:val="00CB6314"/>
    <w:rsid w:val="00CC7B69"/>
    <w:rsid w:val="00CE19E3"/>
    <w:rsid w:val="00CF34CE"/>
    <w:rsid w:val="00D22CFF"/>
    <w:rsid w:val="00E30B67"/>
    <w:rsid w:val="00E50915"/>
    <w:rsid w:val="00E51D9F"/>
    <w:rsid w:val="00E60078"/>
    <w:rsid w:val="00E96890"/>
    <w:rsid w:val="00EB2FE3"/>
    <w:rsid w:val="00F315D9"/>
    <w:rsid w:val="00F52C35"/>
    <w:rsid w:val="00FC4EE8"/>
    <w:rsid w:val="00FE2899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2D46A"/>
  <w15:docId w15:val="{90CAE197-D644-4943-AFEB-DC0B0C78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6BEC"/>
    <w:pPr>
      <w:keepNext/>
      <w:jc w:val="center"/>
      <w:outlineLvl w:val="0"/>
    </w:pPr>
    <w:rPr>
      <w:sz w:val="32"/>
      <w:szCs w:val="20"/>
      <w:lang w:val="en-GB" w:eastAsia="nl-NL"/>
    </w:rPr>
  </w:style>
  <w:style w:type="paragraph" w:styleId="Heading2">
    <w:name w:val="heading 2"/>
    <w:basedOn w:val="Normal"/>
    <w:next w:val="Normal"/>
    <w:qFormat/>
    <w:rsid w:val="006E6BEC"/>
    <w:pPr>
      <w:keepNext/>
      <w:jc w:val="center"/>
      <w:outlineLvl w:val="1"/>
    </w:pPr>
    <w:rPr>
      <w:szCs w:val="20"/>
      <w:lang w:val="en-GB" w:eastAsia="nl-NL"/>
    </w:rPr>
  </w:style>
  <w:style w:type="paragraph" w:styleId="Heading3">
    <w:name w:val="heading 3"/>
    <w:basedOn w:val="Normal"/>
    <w:next w:val="Normal"/>
    <w:qFormat/>
    <w:rsid w:val="006E6BEC"/>
    <w:pPr>
      <w:keepNext/>
      <w:jc w:val="center"/>
      <w:outlineLvl w:val="2"/>
    </w:pPr>
    <w:rPr>
      <w:b/>
      <w:sz w:val="28"/>
      <w:szCs w:val="20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6BEC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F32EB4"/>
    <w:pPr>
      <w:jc w:val="center"/>
    </w:pPr>
    <w:rPr>
      <w:b/>
      <w:bCs/>
      <w:sz w:val="28"/>
      <w:lang w:val="nl-NL"/>
    </w:rPr>
  </w:style>
  <w:style w:type="character" w:customStyle="1" w:styleId="TitleChar">
    <w:name w:val="Title Char"/>
    <w:link w:val="Title"/>
    <w:uiPriority w:val="10"/>
    <w:rsid w:val="00F32EB4"/>
    <w:rPr>
      <w:b/>
      <w:bCs/>
      <w:sz w:val="28"/>
      <w:szCs w:val="24"/>
      <w:lang w:eastAsia="en-US"/>
    </w:rPr>
  </w:style>
  <w:style w:type="character" w:styleId="Hyperlink">
    <w:name w:val="Hyperlink"/>
    <w:uiPriority w:val="99"/>
    <w:rsid w:val="000D03B9"/>
    <w:rPr>
      <w:color w:val="0000FF"/>
      <w:u w:val="single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character" w:customStyle="1" w:styleId="Onopgelostemelding1">
    <w:name w:val="Onopgeloste melding1"/>
    <w:uiPriority w:val="99"/>
    <w:semiHidden/>
    <w:unhideWhenUsed/>
    <w:rsid w:val="00651B1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655F8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655F89"/>
    <w:rPr>
      <w:rFonts w:ascii="Calibri" w:eastAsia="Calibri" w:hAnsi="Calibri"/>
      <w:sz w:val="22"/>
      <w:szCs w:val="21"/>
      <w:lang w:val="en-GB" w:eastAsia="en-US"/>
    </w:rPr>
  </w:style>
  <w:style w:type="character" w:styleId="FollowedHyperlink">
    <w:name w:val="FollowedHyperlink"/>
    <w:rsid w:val="00893E9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3369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nl-NL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sid w:val="005942B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1B1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3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7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51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6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9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22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36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131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661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770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50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359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009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287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6472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516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3379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8134279">
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6844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7360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5362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9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7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55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5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3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35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37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12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6992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471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141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77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64586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7878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8682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021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D4D4-019B-4F6E-A44A-CEFECA0C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800 jaar windenergie in Nederland,</vt:lpstr>
      <vt:lpstr>800 jaar windenergie in Nederland,</vt:lpstr>
    </vt:vector>
  </TitlesOfParts>
  <Company>Lucht en Ruimtevaart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 jaar windenergie in Nederland,</dc:title>
  <dc:creator>Gerard van Bussel</dc:creator>
  <cp:lastModifiedBy>Adriaan De Lange</cp:lastModifiedBy>
  <cp:revision>15</cp:revision>
  <dcterms:created xsi:type="dcterms:W3CDTF">2020-10-16T11:56:00Z</dcterms:created>
  <dcterms:modified xsi:type="dcterms:W3CDTF">2021-04-01T20:10:00Z</dcterms:modified>
</cp:coreProperties>
</file>